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DA1" w:rsidRDefault="008920CE" w:rsidP="00537DA1">
      <w:pPr>
        <w:pStyle w:val="Sansinterligne"/>
        <w:pBdr>
          <w:top w:val="single" w:sz="4" w:space="1" w:color="auto"/>
          <w:left w:val="single" w:sz="4" w:space="4" w:color="auto"/>
          <w:bottom w:val="single" w:sz="4" w:space="1" w:color="auto"/>
          <w:right w:val="single" w:sz="4" w:space="4" w:color="auto"/>
        </w:pBdr>
        <w:jc w:val="center"/>
        <w:rPr>
          <w:b/>
          <w:sz w:val="24"/>
        </w:rPr>
      </w:pPr>
      <w:r>
        <w:rPr>
          <w:b/>
          <w:sz w:val="24"/>
        </w:rPr>
        <w:t>Communiqué de presse</w:t>
      </w:r>
    </w:p>
    <w:p w:rsidR="008920CE" w:rsidRPr="00F80AEC" w:rsidRDefault="008920CE" w:rsidP="00537DA1">
      <w:pPr>
        <w:pStyle w:val="Sansinterligne"/>
        <w:pBdr>
          <w:top w:val="single" w:sz="4" w:space="1" w:color="auto"/>
          <w:left w:val="single" w:sz="4" w:space="4" w:color="auto"/>
          <w:bottom w:val="single" w:sz="4" w:space="1" w:color="auto"/>
          <w:right w:val="single" w:sz="4" w:space="4" w:color="auto"/>
        </w:pBdr>
        <w:jc w:val="center"/>
        <w:rPr>
          <w:b/>
          <w:sz w:val="24"/>
        </w:rPr>
      </w:pPr>
      <w:r>
        <w:rPr>
          <w:b/>
          <w:sz w:val="24"/>
        </w:rPr>
        <w:t>Le projet culture au CHLP</w:t>
      </w:r>
    </w:p>
    <w:p w:rsidR="00B46194" w:rsidRDefault="00B46194" w:rsidP="00B46194">
      <w:pPr>
        <w:pStyle w:val="Sansinterligne"/>
        <w:jc w:val="center"/>
      </w:pPr>
    </w:p>
    <w:p w:rsidR="00537DA1" w:rsidRDefault="006548E0" w:rsidP="000C301D">
      <w:pPr>
        <w:pStyle w:val="Sansinterligne"/>
        <w:jc w:val="both"/>
      </w:pPr>
      <w:r>
        <w:t>La crise sanitaire et l’arrivée du 3</w:t>
      </w:r>
      <w:r w:rsidRPr="006548E0">
        <w:rPr>
          <w:vertAlign w:val="superscript"/>
        </w:rPr>
        <w:t>ème</w:t>
      </w:r>
      <w:r>
        <w:t xml:space="preserve"> confinement ont incité l’équipe communication du Centre Hospitalier Louis Pasteur à développer un projet « culture à l’hôpital », en partenariat avec les structures culturelles de la Ville de Dole. </w:t>
      </w:r>
    </w:p>
    <w:p w:rsidR="006548E0" w:rsidRDefault="006548E0" w:rsidP="000C301D">
      <w:pPr>
        <w:pStyle w:val="Sansinterligne"/>
        <w:jc w:val="both"/>
      </w:pPr>
    </w:p>
    <w:p w:rsidR="006548E0" w:rsidRDefault="006548E0" w:rsidP="000C301D">
      <w:pPr>
        <w:pStyle w:val="Sansinterligne"/>
        <w:jc w:val="both"/>
      </w:pPr>
      <w:r>
        <w:t>Pour initier ce projet, plusieurs actions sont mises en place à partir du mois de juin 2021</w:t>
      </w:r>
      <w:r w:rsidR="00CB149D">
        <w:t xml:space="preserve">. </w:t>
      </w:r>
    </w:p>
    <w:p w:rsidR="006548E0" w:rsidRDefault="00CB149D" w:rsidP="000C301D">
      <w:pPr>
        <w:pStyle w:val="Sansinterligne"/>
        <w:numPr>
          <w:ilvl w:val="0"/>
          <w:numId w:val="17"/>
        </w:numPr>
        <w:jc w:val="both"/>
      </w:pPr>
      <w:r>
        <w:t xml:space="preserve">Les </w:t>
      </w:r>
      <w:r w:rsidR="006548E0" w:rsidRPr="000C301D">
        <w:rPr>
          <w:b/>
        </w:rPr>
        <w:t>« </w:t>
      </w:r>
      <w:r w:rsidRPr="000C301D">
        <w:rPr>
          <w:b/>
        </w:rPr>
        <w:t>d</w:t>
      </w:r>
      <w:r w:rsidR="006548E0" w:rsidRPr="000C301D">
        <w:rPr>
          <w:b/>
        </w:rPr>
        <w:t>éambulations musicales</w:t>
      </w:r>
      <w:r w:rsidR="006548E0">
        <w:t> », avec les professeurs et les élèves du Conservatoire de musique de</w:t>
      </w:r>
      <w:r>
        <w:t xml:space="preserve"> Dole, et avec les musiciens</w:t>
      </w:r>
      <w:r w:rsidR="006548E0">
        <w:t xml:space="preserve"> du CHLP volontaires</w:t>
      </w:r>
      <w:r>
        <w:t> ; rendues possibles grâce au piano offert par le Rotary Club, et laisser à disposition des professionnels.</w:t>
      </w:r>
    </w:p>
    <w:p w:rsidR="000C301D" w:rsidRDefault="000C301D" w:rsidP="000C301D">
      <w:pPr>
        <w:pStyle w:val="Sansinterligne"/>
        <w:ind w:left="1065"/>
        <w:jc w:val="both"/>
      </w:pPr>
    </w:p>
    <w:p w:rsidR="00CB149D" w:rsidRPr="00C45F4F" w:rsidRDefault="00CB149D" w:rsidP="000C301D">
      <w:pPr>
        <w:pStyle w:val="Sansinterligne"/>
        <w:numPr>
          <w:ilvl w:val="0"/>
          <w:numId w:val="17"/>
        </w:numPr>
        <w:jc w:val="both"/>
      </w:pPr>
      <w:r w:rsidRPr="00C45F4F">
        <w:t>L’e</w:t>
      </w:r>
      <w:r w:rsidR="006548E0" w:rsidRPr="00C45F4F">
        <w:t>xposition « Beaux-arts »</w:t>
      </w:r>
      <w:r w:rsidRPr="00C45F4F">
        <w:t xml:space="preserve">, construite avec le musée des Beaux-Arts de Dole et le service de conservation du patrimoine. </w:t>
      </w:r>
      <w:r w:rsidR="007F70E2" w:rsidRPr="00C45F4F">
        <w:t>Des</w:t>
      </w:r>
      <w:r w:rsidRPr="00C45F4F">
        <w:t xml:space="preserve"> reproductions d’œuvres </w:t>
      </w:r>
      <w:r w:rsidR="007F70E2" w:rsidRPr="00C45F4F">
        <w:t xml:space="preserve">appartenant à la collection du musée </w:t>
      </w:r>
      <w:r w:rsidRPr="00C45F4F">
        <w:t xml:space="preserve">ont été installées dans différents lieux de l’établissement, pour créer un effet de surprise. </w:t>
      </w:r>
    </w:p>
    <w:p w:rsidR="000C301D" w:rsidRDefault="000C301D" w:rsidP="000C301D">
      <w:pPr>
        <w:pStyle w:val="Sansinterligne"/>
        <w:ind w:left="1065"/>
        <w:jc w:val="both"/>
      </w:pPr>
    </w:p>
    <w:p w:rsidR="00CB149D" w:rsidRDefault="00CB149D" w:rsidP="000C301D">
      <w:pPr>
        <w:pStyle w:val="Sansinterligne"/>
        <w:numPr>
          <w:ilvl w:val="0"/>
          <w:numId w:val="17"/>
        </w:numPr>
        <w:jc w:val="both"/>
      </w:pPr>
      <w:r>
        <w:t>L’installation d’une boîte à livres dans le hall du CHLP, constituée à partir d’un ancien équipement biomédical</w:t>
      </w:r>
      <w:r w:rsidR="000C301D">
        <w:t xml:space="preserve"> (esprit développement durable !).</w:t>
      </w:r>
    </w:p>
    <w:p w:rsidR="00CB149D" w:rsidRDefault="00CB149D" w:rsidP="000C301D">
      <w:pPr>
        <w:pStyle w:val="Sansinterligne"/>
        <w:jc w:val="both"/>
      </w:pPr>
    </w:p>
    <w:p w:rsidR="00CB149D" w:rsidRDefault="00CB149D" w:rsidP="000C301D">
      <w:pPr>
        <w:pStyle w:val="Sansinterligne"/>
        <w:jc w:val="both"/>
      </w:pPr>
      <w:r>
        <w:t xml:space="preserve">Ce programme a pour but d’améliorer l’environnement de travail des professionnels du CHLP, mais aussi l’environnement de prise en charge des patients et de leur entourage, afin d’apaiser, de divertir, sans pour autant avoir une ambition thérapeutique, mais </w:t>
      </w:r>
      <w:r w:rsidR="002156CC">
        <w:t xml:space="preserve">pour </w:t>
      </w:r>
      <w:r>
        <w:t>apporter un peu de légèreté.</w:t>
      </w:r>
      <w:r w:rsidR="000C301D">
        <w:t xml:space="preserve"> Ce projet permet de renforcer l’hôpital comme lieu de vie et d’accueil. </w:t>
      </w:r>
      <w:r>
        <w:t xml:space="preserve"> </w:t>
      </w:r>
    </w:p>
    <w:p w:rsidR="00CB149D" w:rsidRDefault="00CB149D" w:rsidP="000C301D">
      <w:pPr>
        <w:pStyle w:val="Sansinterligne"/>
        <w:jc w:val="both"/>
      </w:pPr>
    </w:p>
    <w:p w:rsidR="00CB149D" w:rsidRDefault="00CB149D" w:rsidP="000C301D">
      <w:pPr>
        <w:pStyle w:val="Sansinterligne"/>
        <w:jc w:val="both"/>
      </w:pPr>
      <w:r>
        <w:t xml:space="preserve">L’idée est de faciliter l’accès à la culture pour des patients hospitalisés, et pour des équipes très </w:t>
      </w:r>
      <w:bookmarkStart w:id="0" w:name="_GoBack"/>
      <w:r>
        <w:t xml:space="preserve">mobilisées qui n’ont pas forcément le temps ou la possibilité de se rendre dans les lieux culturels du </w:t>
      </w:r>
      <w:bookmarkEnd w:id="0"/>
      <w:r>
        <w:t xml:space="preserve">fait des horaires atypiques. </w:t>
      </w:r>
    </w:p>
    <w:p w:rsidR="00CB149D" w:rsidRDefault="00CB149D" w:rsidP="000C301D">
      <w:pPr>
        <w:pStyle w:val="Sansinterligne"/>
        <w:jc w:val="both"/>
      </w:pPr>
    </w:p>
    <w:p w:rsidR="006548E0" w:rsidRDefault="00CB149D" w:rsidP="000C301D">
      <w:pPr>
        <w:pStyle w:val="Sansinterligne"/>
        <w:jc w:val="both"/>
      </w:pPr>
      <w:r>
        <w:t>Par ailleurs, la fermeture des musées, salles de concert, lieux d’exposition a contrasté avec la situation de tensions de l’</w:t>
      </w:r>
      <w:r w:rsidR="002156CC">
        <w:t xml:space="preserve">hôpital, et a finalement permis cette rencontre. Le CHLP est fortement ancré sur son territoire, et les liens tissés entre ces institutions publiques permettent de donner des repères aux patients, de les rassurer. </w:t>
      </w:r>
    </w:p>
    <w:p w:rsidR="002156CC" w:rsidRDefault="002156CC" w:rsidP="000C301D">
      <w:pPr>
        <w:pStyle w:val="Sansinterligne"/>
        <w:jc w:val="both"/>
      </w:pPr>
    </w:p>
    <w:p w:rsidR="002156CC" w:rsidRDefault="008A5473" w:rsidP="000C301D">
      <w:pPr>
        <w:pStyle w:val="Sansinterligne"/>
        <w:jc w:val="both"/>
      </w:pPr>
      <w:r>
        <w:t xml:space="preserve">Le projet culture à l’hôpital a vocation à évoluer chaque année, avec de nouvelles actions. </w:t>
      </w:r>
    </w:p>
    <w:p w:rsidR="00537DA1" w:rsidRPr="00537DA1" w:rsidRDefault="00537DA1" w:rsidP="000C301D">
      <w:pPr>
        <w:pStyle w:val="Sansinterligne"/>
      </w:pPr>
    </w:p>
    <w:sectPr w:rsidR="00537DA1" w:rsidRPr="00537DA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A12" w:rsidRDefault="00E60A12" w:rsidP="003A23C1">
      <w:pPr>
        <w:spacing w:after="0" w:line="240" w:lineRule="auto"/>
      </w:pPr>
      <w:r>
        <w:separator/>
      </w:r>
    </w:p>
  </w:endnote>
  <w:endnote w:type="continuationSeparator" w:id="0">
    <w:p w:rsidR="00E60A12" w:rsidRDefault="00E60A12" w:rsidP="003A2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DC1" w:rsidRPr="003A23C1" w:rsidRDefault="00536DC1">
    <w:pPr>
      <w:pStyle w:val="Pieddepage"/>
      <w:rPr>
        <w:sz w:val="18"/>
      </w:rPr>
    </w:pPr>
    <w:r>
      <w:rPr>
        <w:sz w:val="18"/>
      </w:rPr>
      <w:t xml:space="preserve">Direction des moyens opérationnels et </w:t>
    </w:r>
    <w:r w:rsidR="008920CE">
      <w:rPr>
        <w:sz w:val="18"/>
      </w:rPr>
      <w:t xml:space="preserve">de la communication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A12" w:rsidRDefault="00E60A12" w:rsidP="003A23C1">
      <w:pPr>
        <w:spacing w:after="0" w:line="240" w:lineRule="auto"/>
      </w:pPr>
      <w:r>
        <w:separator/>
      </w:r>
    </w:p>
  </w:footnote>
  <w:footnote w:type="continuationSeparator" w:id="0">
    <w:p w:rsidR="00E60A12" w:rsidRDefault="00E60A12" w:rsidP="003A2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DC1" w:rsidRDefault="00536DC1">
    <w:pPr>
      <w:pStyle w:val="En-tte"/>
    </w:pPr>
    <w:r w:rsidRPr="003A23C1">
      <w:rPr>
        <w:noProof/>
        <w:lang w:eastAsia="fr-FR"/>
      </w:rPr>
      <w:drawing>
        <wp:inline distT="0" distB="0" distL="0" distR="0" wp14:anchorId="2F6546AE" wp14:editId="5B5558CD">
          <wp:extent cx="371475" cy="371475"/>
          <wp:effectExtent l="0" t="0" r="9525" b="9525"/>
          <wp:docPr id="1" name="Image 1" descr="C:\Users\Charlotte\Desktop\370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otte\Desktop\3702-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t xml:space="preserve">   Centre Hospitalier Louis Pasteur – Dole</w:t>
    </w:r>
  </w:p>
  <w:p w:rsidR="00536DC1" w:rsidRDefault="00536D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4176"/>
    <w:multiLevelType w:val="hybridMultilevel"/>
    <w:tmpl w:val="D12C22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A94808"/>
    <w:multiLevelType w:val="hybridMultilevel"/>
    <w:tmpl w:val="DD7ECCD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E97E5C"/>
    <w:multiLevelType w:val="hybridMultilevel"/>
    <w:tmpl w:val="78909588"/>
    <w:lvl w:ilvl="0" w:tplc="1C4AB29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901CF0"/>
    <w:multiLevelType w:val="hybridMultilevel"/>
    <w:tmpl w:val="FFA2722E"/>
    <w:lvl w:ilvl="0" w:tplc="B21C877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42251E"/>
    <w:multiLevelType w:val="hybridMultilevel"/>
    <w:tmpl w:val="77C8AD6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46F6908"/>
    <w:multiLevelType w:val="hybridMultilevel"/>
    <w:tmpl w:val="143A7DA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93B6A9F"/>
    <w:multiLevelType w:val="hybridMultilevel"/>
    <w:tmpl w:val="11F0A6F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2A8F7DF7"/>
    <w:multiLevelType w:val="hybridMultilevel"/>
    <w:tmpl w:val="9A4CBE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FF914A6"/>
    <w:multiLevelType w:val="hybridMultilevel"/>
    <w:tmpl w:val="906CE70A"/>
    <w:lvl w:ilvl="0" w:tplc="F9F86AA6">
      <w:start w:val="1"/>
      <w:numFmt w:val="bullet"/>
      <w:lvlText w:val="-"/>
      <w:lvlJc w:val="left"/>
      <w:pPr>
        <w:tabs>
          <w:tab w:val="num" w:pos="720"/>
        </w:tabs>
        <w:ind w:left="720" w:hanging="360"/>
      </w:pPr>
      <w:rPr>
        <w:rFonts w:ascii="Times New Roman" w:hAnsi="Times New Roman" w:hint="default"/>
      </w:rPr>
    </w:lvl>
    <w:lvl w:ilvl="1" w:tplc="F32097E4" w:tentative="1">
      <w:start w:val="1"/>
      <w:numFmt w:val="bullet"/>
      <w:lvlText w:val="-"/>
      <w:lvlJc w:val="left"/>
      <w:pPr>
        <w:tabs>
          <w:tab w:val="num" w:pos="1440"/>
        </w:tabs>
        <w:ind w:left="1440" w:hanging="360"/>
      </w:pPr>
      <w:rPr>
        <w:rFonts w:ascii="Times New Roman" w:hAnsi="Times New Roman" w:hint="default"/>
      </w:rPr>
    </w:lvl>
    <w:lvl w:ilvl="2" w:tplc="7B2CA7A2" w:tentative="1">
      <w:start w:val="1"/>
      <w:numFmt w:val="bullet"/>
      <w:lvlText w:val="-"/>
      <w:lvlJc w:val="left"/>
      <w:pPr>
        <w:tabs>
          <w:tab w:val="num" w:pos="2160"/>
        </w:tabs>
        <w:ind w:left="2160" w:hanging="360"/>
      </w:pPr>
      <w:rPr>
        <w:rFonts w:ascii="Times New Roman" w:hAnsi="Times New Roman" w:hint="default"/>
      </w:rPr>
    </w:lvl>
    <w:lvl w:ilvl="3" w:tplc="5F76C574" w:tentative="1">
      <w:start w:val="1"/>
      <w:numFmt w:val="bullet"/>
      <w:lvlText w:val="-"/>
      <w:lvlJc w:val="left"/>
      <w:pPr>
        <w:tabs>
          <w:tab w:val="num" w:pos="2880"/>
        </w:tabs>
        <w:ind w:left="2880" w:hanging="360"/>
      </w:pPr>
      <w:rPr>
        <w:rFonts w:ascii="Times New Roman" w:hAnsi="Times New Roman" w:hint="default"/>
      </w:rPr>
    </w:lvl>
    <w:lvl w:ilvl="4" w:tplc="7ACC5EBC" w:tentative="1">
      <w:start w:val="1"/>
      <w:numFmt w:val="bullet"/>
      <w:lvlText w:val="-"/>
      <w:lvlJc w:val="left"/>
      <w:pPr>
        <w:tabs>
          <w:tab w:val="num" w:pos="3600"/>
        </w:tabs>
        <w:ind w:left="3600" w:hanging="360"/>
      </w:pPr>
      <w:rPr>
        <w:rFonts w:ascii="Times New Roman" w:hAnsi="Times New Roman" w:hint="default"/>
      </w:rPr>
    </w:lvl>
    <w:lvl w:ilvl="5" w:tplc="CDEA30D0" w:tentative="1">
      <w:start w:val="1"/>
      <w:numFmt w:val="bullet"/>
      <w:lvlText w:val="-"/>
      <w:lvlJc w:val="left"/>
      <w:pPr>
        <w:tabs>
          <w:tab w:val="num" w:pos="4320"/>
        </w:tabs>
        <w:ind w:left="4320" w:hanging="360"/>
      </w:pPr>
      <w:rPr>
        <w:rFonts w:ascii="Times New Roman" w:hAnsi="Times New Roman" w:hint="default"/>
      </w:rPr>
    </w:lvl>
    <w:lvl w:ilvl="6" w:tplc="F1F8644E" w:tentative="1">
      <w:start w:val="1"/>
      <w:numFmt w:val="bullet"/>
      <w:lvlText w:val="-"/>
      <w:lvlJc w:val="left"/>
      <w:pPr>
        <w:tabs>
          <w:tab w:val="num" w:pos="5040"/>
        </w:tabs>
        <w:ind w:left="5040" w:hanging="360"/>
      </w:pPr>
      <w:rPr>
        <w:rFonts w:ascii="Times New Roman" w:hAnsi="Times New Roman" w:hint="default"/>
      </w:rPr>
    </w:lvl>
    <w:lvl w:ilvl="7" w:tplc="82C2D5F4" w:tentative="1">
      <w:start w:val="1"/>
      <w:numFmt w:val="bullet"/>
      <w:lvlText w:val="-"/>
      <w:lvlJc w:val="left"/>
      <w:pPr>
        <w:tabs>
          <w:tab w:val="num" w:pos="5760"/>
        </w:tabs>
        <w:ind w:left="5760" w:hanging="360"/>
      </w:pPr>
      <w:rPr>
        <w:rFonts w:ascii="Times New Roman" w:hAnsi="Times New Roman" w:hint="default"/>
      </w:rPr>
    </w:lvl>
    <w:lvl w:ilvl="8" w:tplc="AA0C0FF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A5B5151"/>
    <w:multiLevelType w:val="hybridMultilevel"/>
    <w:tmpl w:val="25DA8704"/>
    <w:lvl w:ilvl="0" w:tplc="6908C1B8">
      <w:start w:val="19"/>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0" w15:restartNumberingAfterBreak="0">
    <w:nsid w:val="51AA319F"/>
    <w:multiLevelType w:val="hybridMultilevel"/>
    <w:tmpl w:val="104459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AA06586"/>
    <w:multiLevelType w:val="hybridMultilevel"/>
    <w:tmpl w:val="87D8D2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E4719D8"/>
    <w:multiLevelType w:val="hybridMultilevel"/>
    <w:tmpl w:val="FFE20EBE"/>
    <w:lvl w:ilvl="0" w:tplc="708E886C">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DDF5C21"/>
    <w:multiLevelType w:val="hybridMultilevel"/>
    <w:tmpl w:val="2C00622E"/>
    <w:lvl w:ilvl="0" w:tplc="BA88821E">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4" w15:restartNumberingAfterBreak="0">
    <w:nsid w:val="6E324331"/>
    <w:multiLevelType w:val="hybridMultilevel"/>
    <w:tmpl w:val="1D384F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5CE2A18"/>
    <w:multiLevelType w:val="multilevel"/>
    <w:tmpl w:val="B5D66CE0"/>
    <w:lvl w:ilvl="0">
      <w:start w:val="1"/>
      <w:numFmt w:val="upperRoman"/>
      <w:lvlText w:val="%1."/>
      <w:lvlJc w:val="left"/>
      <w:pPr>
        <w:ind w:left="720" w:hanging="360"/>
      </w:pPr>
      <w:rPr>
        <w:rFonts w:asciiTheme="minorHAnsi" w:eastAsiaTheme="minorHAnsi" w:hAnsiTheme="min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79DF2D7C"/>
    <w:multiLevelType w:val="hybridMultilevel"/>
    <w:tmpl w:val="7C1CD0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12"/>
  </w:num>
  <w:num w:numId="5">
    <w:abstractNumId w:val="5"/>
  </w:num>
  <w:num w:numId="6">
    <w:abstractNumId w:val="16"/>
  </w:num>
  <w:num w:numId="7">
    <w:abstractNumId w:val="3"/>
  </w:num>
  <w:num w:numId="8">
    <w:abstractNumId w:val="15"/>
  </w:num>
  <w:num w:numId="9">
    <w:abstractNumId w:val="6"/>
  </w:num>
  <w:num w:numId="10">
    <w:abstractNumId w:val="7"/>
  </w:num>
  <w:num w:numId="11">
    <w:abstractNumId w:val="11"/>
  </w:num>
  <w:num w:numId="12">
    <w:abstractNumId w:val="14"/>
  </w:num>
  <w:num w:numId="13">
    <w:abstractNumId w:val="9"/>
  </w:num>
  <w:num w:numId="14">
    <w:abstractNumId w:val="10"/>
  </w:num>
  <w:num w:numId="15">
    <w:abstractNumId w:val="4"/>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activeWritingStyle w:appName="MSWord" w:lang="fr-FR"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194"/>
    <w:rsid w:val="00061629"/>
    <w:rsid w:val="000638B7"/>
    <w:rsid w:val="000C301D"/>
    <w:rsid w:val="0013078E"/>
    <w:rsid w:val="0016402F"/>
    <w:rsid w:val="001649C0"/>
    <w:rsid w:val="002156CC"/>
    <w:rsid w:val="002403BB"/>
    <w:rsid w:val="00252B85"/>
    <w:rsid w:val="00276CDA"/>
    <w:rsid w:val="002860BE"/>
    <w:rsid w:val="002B0E94"/>
    <w:rsid w:val="002B44A9"/>
    <w:rsid w:val="002C040A"/>
    <w:rsid w:val="002F21DE"/>
    <w:rsid w:val="0034203A"/>
    <w:rsid w:val="003832DA"/>
    <w:rsid w:val="003A23C1"/>
    <w:rsid w:val="003D5AE2"/>
    <w:rsid w:val="003E5320"/>
    <w:rsid w:val="003E62BE"/>
    <w:rsid w:val="003F42DA"/>
    <w:rsid w:val="0042655E"/>
    <w:rsid w:val="004D6B5F"/>
    <w:rsid w:val="004F202F"/>
    <w:rsid w:val="00536DC1"/>
    <w:rsid w:val="00537DA1"/>
    <w:rsid w:val="005E56CC"/>
    <w:rsid w:val="006548E0"/>
    <w:rsid w:val="00655D4D"/>
    <w:rsid w:val="006C4957"/>
    <w:rsid w:val="00744F7B"/>
    <w:rsid w:val="00762DCC"/>
    <w:rsid w:val="0078212B"/>
    <w:rsid w:val="007B1521"/>
    <w:rsid w:val="007C59B5"/>
    <w:rsid w:val="007F70E2"/>
    <w:rsid w:val="008213E4"/>
    <w:rsid w:val="008544FD"/>
    <w:rsid w:val="0086278A"/>
    <w:rsid w:val="008920CE"/>
    <w:rsid w:val="008A5473"/>
    <w:rsid w:val="00904537"/>
    <w:rsid w:val="00946429"/>
    <w:rsid w:val="009778C0"/>
    <w:rsid w:val="009A25F3"/>
    <w:rsid w:val="00A03BA9"/>
    <w:rsid w:val="00A50114"/>
    <w:rsid w:val="00A87899"/>
    <w:rsid w:val="00AB1ECC"/>
    <w:rsid w:val="00B253CF"/>
    <w:rsid w:val="00B46194"/>
    <w:rsid w:val="00B461F3"/>
    <w:rsid w:val="00B87018"/>
    <w:rsid w:val="00BA51E0"/>
    <w:rsid w:val="00BA5388"/>
    <w:rsid w:val="00BC262E"/>
    <w:rsid w:val="00C265BE"/>
    <w:rsid w:val="00C45F4F"/>
    <w:rsid w:val="00C776E4"/>
    <w:rsid w:val="00CB149D"/>
    <w:rsid w:val="00D430D8"/>
    <w:rsid w:val="00DC3861"/>
    <w:rsid w:val="00DE5FA9"/>
    <w:rsid w:val="00E3178C"/>
    <w:rsid w:val="00E60A12"/>
    <w:rsid w:val="00F32B98"/>
    <w:rsid w:val="00F45650"/>
    <w:rsid w:val="00F80AEC"/>
    <w:rsid w:val="00F91533"/>
    <w:rsid w:val="00FB7BA8"/>
    <w:rsid w:val="00FF50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2E1732-5423-4DD9-8AD9-5D3D8864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46194"/>
    <w:pPr>
      <w:spacing w:after="0" w:line="240" w:lineRule="auto"/>
    </w:pPr>
  </w:style>
  <w:style w:type="paragraph" w:styleId="En-tte">
    <w:name w:val="header"/>
    <w:basedOn w:val="Normal"/>
    <w:link w:val="En-tteCar"/>
    <w:uiPriority w:val="99"/>
    <w:unhideWhenUsed/>
    <w:rsid w:val="003A23C1"/>
    <w:pPr>
      <w:tabs>
        <w:tab w:val="center" w:pos="4536"/>
        <w:tab w:val="right" w:pos="9072"/>
      </w:tabs>
      <w:spacing w:after="0" w:line="240" w:lineRule="auto"/>
    </w:pPr>
  </w:style>
  <w:style w:type="character" w:customStyle="1" w:styleId="En-tteCar">
    <w:name w:val="En-tête Car"/>
    <w:basedOn w:val="Policepardfaut"/>
    <w:link w:val="En-tte"/>
    <w:uiPriority w:val="99"/>
    <w:rsid w:val="003A23C1"/>
  </w:style>
  <w:style w:type="paragraph" w:styleId="Pieddepage">
    <w:name w:val="footer"/>
    <w:basedOn w:val="Normal"/>
    <w:link w:val="PieddepageCar"/>
    <w:uiPriority w:val="99"/>
    <w:unhideWhenUsed/>
    <w:rsid w:val="003A23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23C1"/>
  </w:style>
  <w:style w:type="paragraph" w:styleId="Textedebulles">
    <w:name w:val="Balloon Text"/>
    <w:basedOn w:val="Normal"/>
    <w:link w:val="TextedebullesCar"/>
    <w:uiPriority w:val="99"/>
    <w:semiHidden/>
    <w:unhideWhenUsed/>
    <w:rsid w:val="001307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078E"/>
    <w:rPr>
      <w:rFonts w:ascii="Tahoma" w:hAnsi="Tahoma" w:cs="Tahoma"/>
      <w:sz w:val="16"/>
      <w:szCs w:val="16"/>
    </w:rPr>
  </w:style>
  <w:style w:type="table" w:styleId="Grilledutableau">
    <w:name w:val="Table Grid"/>
    <w:basedOn w:val="TableauNormal"/>
    <w:uiPriority w:val="39"/>
    <w:rsid w:val="007C5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647892">
      <w:bodyDiv w:val="1"/>
      <w:marLeft w:val="0"/>
      <w:marRight w:val="0"/>
      <w:marTop w:val="0"/>
      <w:marBottom w:val="0"/>
      <w:divBdr>
        <w:top w:val="none" w:sz="0" w:space="0" w:color="auto"/>
        <w:left w:val="none" w:sz="0" w:space="0" w:color="auto"/>
        <w:bottom w:val="none" w:sz="0" w:space="0" w:color="auto"/>
        <w:right w:val="none" w:sz="0" w:space="0" w:color="auto"/>
      </w:divBdr>
      <w:divsChild>
        <w:div w:id="329069817">
          <w:marLeft w:val="360"/>
          <w:marRight w:val="0"/>
          <w:marTop w:val="280"/>
          <w:marBottom w:val="0"/>
          <w:divBdr>
            <w:top w:val="none" w:sz="0" w:space="0" w:color="auto"/>
            <w:left w:val="none" w:sz="0" w:space="0" w:color="auto"/>
            <w:bottom w:val="none" w:sz="0" w:space="0" w:color="auto"/>
            <w:right w:val="none" w:sz="0" w:space="0" w:color="auto"/>
          </w:divBdr>
        </w:div>
        <w:div w:id="1938445829">
          <w:marLeft w:val="360"/>
          <w:marRight w:val="0"/>
          <w:marTop w:val="280"/>
          <w:marBottom w:val="0"/>
          <w:divBdr>
            <w:top w:val="none" w:sz="0" w:space="0" w:color="auto"/>
            <w:left w:val="none" w:sz="0" w:space="0" w:color="auto"/>
            <w:bottom w:val="none" w:sz="0" w:space="0" w:color="auto"/>
            <w:right w:val="none" w:sz="0" w:space="0" w:color="auto"/>
          </w:divBdr>
        </w:div>
        <w:div w:id="1590650596">
          <w:marLeft w:val="360"/>
          <w:marRight w:val="0"/>
          <w:marTop w:val="2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D88AD-B304-4855-B7ED-348D5CAD6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1779</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CH Louis Pasteur Dole</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Fernandes</dc:creator>
  <cp:lastModifiedBy>GALLET Valerie</cp:lastModifiedBy>
  <cp:revision>2</cp:revision>
  <dcterms:created xsi:type="dcterms:W3CDTF">2021-06-17T09:27:00Z</dcterms:created>
  <dcterms:modified xsi:type="dcterms:W3CDTF">2021-06-17T09:27:00Z</dcterms:modified>
</cp:coreProperties>
</file>